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2DC0" w:rsidRDefault="00F44299">
      <w:pPr>
        <w:spacing w:beforeLines="1400" w:before="4368"/>
        <w:jc w:val="center"/>
        <w:rPr>
          <w:rFonts w:ascii="Arial" w:hAnsi="Arial"/>
          <w:bCs/>
          <w:color w:val="0000FF"/>
          <w:sz w:val="18"/>
          <w:bdr w:val="single" w:sz="4" w:space="0" w:color="auto"/>
        </w:rPr>
      </w:pPr>
      <w:r>
        <w:rPr>
          <w:rFonts w:ascii="Arial" w:hAnsi="Arial" w:hint="eastAsia"/>
          <w:b/>
          <w:sz w:val="52"/>
        </w:rPr>
        <w:t>河海大学访客系统</w:t>
      </w:r>
    </w:p>
    <w:p w:rsidR="002C2DC0" w:rsidRDefault="00F44299">
      <w:pPr>
        <w:jc w:val="center"/>
        <w:rPr>
          <w:rFonts w:ascii="Arial" w:eastAsia="楷体_GB2312" w:hAnsi="Arial"/>
          <w:b/>
          <w:sz w:val="52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231775</wp:posOffset>
                </wp:positionV>
                <wp:extent cx="5660390" cy="98425"/>
                <wp:effectExtent l="0" t="0" r="35560" b="15875"/>
                <wp:wrapNone/>
                <wp:docPr id="49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390" cy="98425"/>
                          <a:chOff x="1770" y="5130"/>
                          <a:chExt cx="8340" cy="120"/>
                        </a:xfrm>
                      </wpg:grpSpPr>
                      <wps:wsp>
                        <wps:cNvPr id="50" name="Line 678"/>
                        <wps:cNvCnPr/>
                        <wps:spPr bwMode="auto">
                          <a:xfrm>
                            <a:off x="1770" y="5130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1" name="Line 679"/>
                        <wps:cNvCnPr/>
                        <wps:spPr bwMode="auto">
                          <a:xfrm>
                            <a:off x="1770" y="5250"/>
                            <a:ext cx="8340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677" o:spid="_x0000_s1026" o:spt="203" style="position:absolute;left:0pt;margin-left:4.3pt;margin-top:18.25pt;height:7.75pt;width:445.7pt;z-index:251659264;mso-width-relative:page;mso-height-relative:page;" coordorigin="1770,5130" coordsize="8340,120" o:gfxdata="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BbZMZHXAAAABwEAAA8AAAAAAAAAAQAgAAAAIgAAAGRycy9kb3ducmV2&#10;LnhtbFBLAQIUABQAAAAIAIdO4kBiynfdNgIAADoGAAAOAAAAAAAAAAEAIAAAACYBAABkcnMvZTJv&#10;RG9jLnhtbFBLBQYAAAAABgAGAFkBAADOBQAAAAA=&#10;">
                <o:lock v:ext="edit" aspectratio="f"/>
                <v:line id="Line 678" o:spid="_x0000_s1026" o:spt="20" style="position:absolute;left:1770;top:5130;height:0;width:8340;" filled="f" stroked="t" coordsize="21600,21600" o:gfxdata="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8zs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/>
                  <v:imagedata o:title=""/>
                  <o:lock v:ext="edit" aspectratio="f"/>
                </v:line>
                <v:line id="Line 679" o:spid="_x0000_s1026" o:spt="20" style="position:absolute;left:1770;top:5250;height:0;width:8340;" filled="f" stroked="t" coordsize="21600,21600" o:gfxdata="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l0Md&#10;wAAAANsAAAAPAAAAAAAAAAEAIAAAACIAAABkcnMvZG93bnJldi54bWxQSwECFAAUAAAACACHTuJA&#10;My8FnjsAAAA5AAAAEAAAAAAAAAABACAAAAAPAQAAZHJzL3NoYXBleG1sLnhtbFBLBQYAAAAABgAG&#10;AFsBAAC5AwAAAAA=&#10;">
                  <v:fill on="f" focussize="0,0"/>
                  <v:stroke weight="4.5pt"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 w:rsidR="002C2DC0" w:rsidRDefault="00F44299">
      <w:pPr>
        <w:jc w:val="center"/>
        <w:rPr>
          <w:rFonts w:asciiTheme="majorEastAsia" w:eastAsiaTheme="majorEastAsia" w:hAnsiTheme="majorEastAsia"/>
          <w:b/>
          <w:sz w:val="52"/>
        </w:rPr>
      </w:pPr>
      <w:r>
        <w:rPr>
          <w:rFonts w:asciiTheme="majorEastAsia" w:eastAsiaTheme="majorEastAsia" w:hAnsiTheme="majorEastAsia" w:hint="eastAsia"/>
          <w:b/>
          <w:sz w:val="52"/>
        </w:rPr>
        <w:t>操作手册（访客）</w:t>
      </w:r>
    </w:p>
    <w:p w:rsidR="002C2DC0" w:rsidRDefault="002C2DC0">
      <w:pPr>
        <w:jc w:val="center"/>
        <w:rPr>
          <w:rFonts w:ascii="Arial" w:eastAsia="楷体_GB2312" w:hAnsi="Arial"/>
          <w:b/>
          <w:sz w:val="52"/>
        </w:rPr>
      </w:pPr>
    </w:p>
    <w:p w:rsidR="002C2DC0" w:rsidRDefault="002C2DC0">
      <w:pPr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2C2DC0">
      <w:pPr>
        <w:jc w:val="center"/>
        <w:rPr>
          <w:rFonts w:eastAsia="楷体_GB2312"/>
          <w:sz w:val="20"/>
        </w:rPr>
      </w:pPr>
    </w:p>
    <w:p w:rsidR="002C2DC0" w:rsidRDefault="00F44299">
      <w:pPr>
        <w:pStyle w:val="1"/>
      </w:pPr>
      <w:r>
        <w:rPr>
          <w:rFonts w:hint="eastAsia"/>
        </w:rPr>
        <w:lastRenderedPageBreak/>
        <w:t>平台功能介绍</w:t>
      </w:r>
    </w:p>
    <w:p w:rsidR="002C2DC0" w:rsidRDefault="00F44299">
      <w:pPr>
        <w:spacing w:line="400" w:lineRule="exact"/>
      </w:pPr>
      <w:r>
        <w:rPr>
          <w:rFonts w:hint="eastAsia"/>
        </w:rPr>
        <w:t>平台</w:t>
      </w:r>
      <w:r>
        <w:t>H5</w:t>
      </w:r>
      <w:r>
        <w:t>端：</w:t>
      </w:r>
      <w:r>
        <w:t>https://visit.hhu.edu.cn</w:t>
      </w:r>
    </w:p>
    <w:p w:rsidR="002C2DC0" w:rsidRDefault="00F44299">
      <w:pPr>
        <w:pStyle w:val="2"/>
        <w:spacing w:line="40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</w:t>
      </w:r>
      <w:r>
        <w:rPr>
          <w:rFonts w:ascii="宋体" w:eastAsia="宋体" w:hAnsi="宋体" w:cs="宋体" w:hint="eastAsia"/>
        </w:rPr>
        <w:t>登录</w:t>
      </w:r>
    </w:p>
    <w:p w:rsidR="002C2DC0" w:rsidRDefault="00F44299">
      <w:pPr>
        <w:spacing w:line="400" w:lineRule="exact"/>
        <w:ind w:firstLineChars="200" w:firstLine="480"/>
      </w:pPr>
      <w:r>
        <w:rPr>
          <w:rFonts w:hint="eastAsia"/>
        </w:rPr>
        <w:t>访客本人通过访客系统（</w:t>
      </w:r>
      <w:hyperlink r:id="rId8" w:history="1">
        <w:r>
          <w:rPr>
            <w:rFonts w:hint="eastAsia"/>
          </w:rPr>
          <w:t>https://visit.hhu.edu.cn</w:t>
        </w:r>
      </w:hyperlink>
      <w:r>
        <w:rPr>
          <w:rFonts w:hint="eastAsia"/>
        </w:rPr>
        <w:t>）</w:t>
      </w:r>
      <w:proofErr w:type="gramStart"/>
      <w:r>
        <w:rPr>
          <w:rFonts w:hint="eastAsia"/>
        </w:rPr>
        <w:t>或扫二</w:t>
      </w:r>
      <w:proofErr w:type="gramEnd"/>
      <w:r>
        <w:rPr>
          <w:rFonts w:hint="eastAsia"/>
        </w:rPr>
        <w:t>维码（见下图）进行入校申请预约</w:t>
      </w:r>
      <w:r>
        <w:rPr>
          <w:rFonts w:hint="eastAsia"/>
        </w:rPr>
        <w:t>。</w:t>
      </w:r>
    </w:p>
    <w:p w:rsidR="002C2DC0" w:rsidRDefault="00F44299">
      <w:pPr>
        <w:jc w:val="center"/>
      </w:pPr>
      <w:r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1129030" cy="1239520"/>
            <wp:effectExtent l="0" t="0" r="1270" b="5080"/>
            <wp:docPr id="5" name="图片 5" descr="C:\Users\vuntlg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vuntlg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C0" w:rsidRDefault="00F44299">
      <w:pPr>
        <w:ind w:firstLineChars="200" w:firstLine="480"/>
      </w:pPr>
      <w:r>
        <w:rPr>
          <w:rFonts w:hint="eastAsia"/>
        </w:rPr>
        <w:t>进入访客系统后，</w:t>
      </w:r>
      <w:r>
        <w:rPr>
          <w:rFonts w:hint="eastAsia"/>
        </w:rPr>
        <w:t>输入手机号，验证码，点击登录系统，进入首页。</w:t>
      </w:r>
    </w:p>
    <w:p w:rsidR="002C2DC0" w:rsidRDefault="00F44299">
      <w:pPr>
        <w:ind w:firstLineChars="200" w:firstLine="480"/>
        <w:jc w:val="both"/>
      </w:pPr>
      <w:r>
        <w:rPr>
          <w:rFonts w:hint="eastAsia"/>
        </w:rPr>
        <w:t>访客角色显示</w:t>
      </w:r>
      <w:r>
        <w:rPr>
          <w:rFonts w:hint="eastAsia"/>
          <w:b/>
          <w:bCs/>
        </w:rPr>
        <w:t>预约申请</w:t>
      </w:r>
      <w:r>
        <w:rPr>
          <w:rFonts w:hint="eastAsia"/>
        </w:rPr>
        <w:t>、</w:t>
      </w:r>
      <w:r>
        <w:rPr>
          <w:rFonts w:hint="eastAsia"/>
          <w:b/>
          <w:bCs/>
        </w:rPr>
        <w:t>我的预约</w:t>
      </w:r>
      <w:r>
        <w:rPr>
          <w:rFonts w:hint="eastAsia"/>
        </w:rPr>
        <w:t>两个模块。</w:t>
      </w:r>
    </w:p>
    <w:p w:rsidR="002C2DC0" w:rsidRDefault="00F44299">
      <w:pPr>
        <w:ind w:firstLineChars="200" w:firstLine="480"/>
        <w:jc w:val="both"/>
      </w:pPr>
      <w:r>
        <w:rPr>
          <w:noProof/>
        </w:rPr>
        <w:drawing>
          <wp:inline distT="0" distB="0" distL="0" distR="0">
            <wp:extent cx="2249805" cy="464121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07260" cy="4599305"/>
            <wp:effectExtent l="0" t="0" r="254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0" w:rsidRDefault="002C2DC0"/>
    <w:p w:rsidR="002C2DC0" w:rsidRDefault="00F44299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2.</w:t>
      </w:r>
      <w:r>
        <w:rPr>
          <w:rFonts w:ascii="宋体" w:eastAsia="宋体" w:hAnsi="宋体" w:cs="宋体" w:hint="eastAsia"/>
        </w:rPr>
        <w:t>预约申请</w:t>
      </w:r>
    </w:p>
    <w:p w:rsidR="002C2DC0" w:rsidRDefault="00F44299">
      <w:pPr>
        <w:ind w:firstLineChars="200" w:firstLine="480"/>
      </w:pPr>
      <w:r>
        <w:rPr>
          <w:rFonts w:hint="eastAsia"/>
        </w:rPr>
        <w:t>点击预约申请，输入访客信息、访客事由时间、被访人信息，点击提交按钮申请成功。</w:t>
      </w:r>
    </w:p>
    <w:p w:rsidR="002C2DC0" w:rsidRDefault="00F44299">
      <w:pPr>
        <w:jc w:val="center"/>
      </w:pPr>
      <w:r>
        <w:rPr>
          <w:noProof/>
        </w:rPr>
        <w:drawing>
          <wp:inline distT="0" distB="0" distL="0" distR="0">
            <wp:extent cx="2339340" cy="4846320"/>
            <wp:effectExtent l="0" t="0" r="1016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21560" cy="48056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0" w:rsidRDefault="002C2DC0"/>
    <w:p w:rsidR="002C2DC0" w:rsidRDefault="00F44299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3.</w:t>
      </w:r>
      <w:r>
        <w:rPr>
          <w:rFonts w:ascii="宋体" w:eastAsia="宋体" w:hAnsi="宋体" w:cs="宋体" w:hint="eastAsia"/>
        </w:rPr>
        <w:t>我的预约</w:t>
      </w:r>
    </w:p>
    <w:p w:rsidR="002C2DC0" w:rsidRDefault="00F44299">
      <w:pPr>
        <w:ind w:firstLineChars="200" w:firstLine="480"/>
      </w:pPr>
      <w:r>
        <w:rPr>
          <w:rFonts w:hint="eastAsia"/>
        </w:rPr>
        <w:t>首页点击</w:t>
      </w:r>
      <w:r>
        <w:rPr>
          <w:rFonts w:hint="eastAsia"/>
          <w:b/>
          <w:bCs/>
        </w:rPr>
        <w:t>我的预约</w:t>
      </w:r>
      <w:r>
        <w:rPr>
          <w:rFonts w:hint="eastAsia"/>
        </w:rPr>
        <w:t>，跳转预约列表，点击进行中</w:t>
      </w:r>
      <w:r>
        <w:rPr>
          <w:rFonts w:hint="eastAsia"/>
        </w:rPr>
        <w:t>/</w:t>
      </w:r>
      <w:r>
        <w:rPr>
          <w:rFonts w:hint="eastAsia"/>
        </w:rPr>
        <w:t>已结束切换查看列表。</w:t>
      </w:r>
    </w:p>
    <w:p w:rsidR="002C2DC0" w:rsidRDefault="00F44299">
      <w:pPr>
        <w:jc w:val="center"/>
      </w:pPr>
      <w:r>
        <w:rPr>
          <w:noProof/>
        </w:rPr>
        <w:lastRenderedPageBreak/>
        <w:drawing>
          <wp:inline distT="0" distB="0" distL="0" distR="0">
            <wp:extent cx="3351530" cy="2759710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9118" cy="277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0" w:rsidRDefault="002C2DC0"/>
    <w:p w:rsidR="002C2DC0" w:rsidRDefault="00F44299">
      <w:pPr>
        <w:ind w:firstLineChars="200" w:firstLine="480"/>
      </w:pPr>
      <w:r>
        <w:rPr>
          <w:rFonts w:hint="eastAsia"/>
        </w:rPr>
        <w:t>点击列表任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数据跳转进入预约详情，包括申请详情</w:t>
      </w:r>
      <w:r>
        <w:rPr>
          <w:rFonts w:hint="eastAsia"/>
        </w:rPr>
        <w:t>/</w:t>
      </w:r>
      <w:r>
        <w:rPr>
          <w:rFonts w:hint="eastAsia"/>
        </w:rPr>
        <w:t>审批详情。</w:t>
      </w:r>
    </w:p>
    <w:p w:rsidR="002C2DC0" w:rsidRDefault="002C2DC0"/>
    <w:p w:rsidR="002C2DC0" w:rsidRDefault="00F44299">
      <w:pPr>
        <w:ind w:firstLineChars="200" w:firstLine="480"/>
      </w:pPr>
      <w:r>
        <w:rPr>
          <w:rFonts w:hint="eastAsia"/>
        </w:rPr>
        <w:t>一级、二级</w:t>
      </w:r>
      <w:proofErr w:type="gramStart"/>
      <w:r>
        <w:rPr>
          <w:rFonts w:hint="eastAsia"/>
        </w:rPr>
        <w:t>审批员</w:t>
      </w:r>
      <w:proofErr w:type="gramEnd"/>
      <w:r>
        <w:rPr>
          <w:rFonts w:hint="eastAsia"/>
        </w:rPr>
        <w:t>全部审批之后，整个申请流程流转结束。</w:t>
      </w:r>
    </w:p>
    <w:p w:rsidR="002C2DC0" w:rsidRDefault="002C2DC0"/>
    <w:p w:rsidR="002C2DC0" w:rsidRDefault="00F44299">
      <w:pPr>
        <w:jc w:val="center"/>
      </w:pPr>
      <w:r>
        <w:rPr>
          <w:noProof/>
        </w:rPr>
        <w:drawing>
          <wp:inline distT="0" distB="0" distL="0" distR="0">
            <wp:extent cx="2362200" cy="49009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5498" cy="49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60295" cy="4902200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0821" cy="49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0" w:rsidRDefault="00F44299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4.</w:t>
      </w:r>
      <w:r>
        <w:rPr>
          <w:rFonts w:ascii="宋体" w:eastAsia="宋体" w:hAnsi="宋体" w:cs="宋体" w:hint="eastAsia"/>
        </w:rPr>
        <w:t>查看凭证</w:t>
      </w:r>
    </w:p>
    <w:p w:rsidR="002C2DC0" w:rsidRDefault="00F44299">
      <w:pPr>
        <w:ind w:firstLineChars="200" w:firstLine="480"/>
      </w:pPr>
      <w:r>
        <w:rPr>
          <w:rFonts w:hint="eastAsia"/>
        </w:rPr>
        <w:t>审批通过且未过来访时间时，申请状态仍为进行中。</w:t>
      </w:r>
    </w:p>
    <w:p w:rsidR="002C2DC0" w:rsidRDefault="00F44299">
      <w:pPr>
        <w:ind w:firstLineChars="200" w:firstLine="480"/>
      </w:pPr>
      <w:r>
        <w:rPr>
          <w:rFonts w:hint="eastAsia"/>
        </w:rPr>
        <w:t>进行中列表点击进入申请详情，点击查看凭证按钮，跳转进入凭证页面。</w:t>
      </w:r>
    </w:p>
    <w:p w:rsidR="002C2DC0" w:rsidRDefault="00F44299">
      <w:pPr>
        <w:jc w:val="center"/>
      </w:pPr>
      <w:r>
        <w:rPr>
          <w:noProof/>
        </w:rPr>
        <w:drawing>
          <wp:inline distT="0" distB="0" distL="0" distR="0">
            <wp:extent cx="2579370" cy="5358130"/>
            <wp:effectExtent l="0" t="0" r="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4097" cy="53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75560" cy="53568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5691" cy="53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0" w:rsidRDefault="002C2DC0"/>
    <w:p w:rsidR="002C2DC0" w:rsidRDefault="00F44299">
      <w:pPr>
        <w:ind w:firstLineChars="200" w:firstLine="480"/>
      </w:pPr>
      <w:r>
        <w:rPr>
          <w:rFonts w:hint="eastAsia"/>
        </w:rPr>
        <w:t>如下图，显示入校二维码、来访人姓名、手机号、身份证号、人脸照片（如提供）。</w:t>
      </w:r>
      <w:r>
        <w:rPr>
          <w:rFonts w:hint="eastAsia"/>
        </w:rPr>
        <w:t>如是到常州新校区的访客可在来访时间</w:t>
      </w:r>
      <w:proofErr w:type="gramStart"/>
      <w:r>
        <w:rPr>
          <w:rFonts w:hint="eastAsia"/>
        </w:rPr>
        <w:t>段内刷码入校</w:t>
      </w:r>
      <w:proofErr w:type="gramEnd"/>
      <w:r>
        <w:rPr>
          <w:rFonts w:hint="eastAsia"/>
        </w:rPr>
        <w:t>。</w:t>
      </w:r>
    </w:p>
    <w:p w:rsidR="002C2DC0" w:rsidRDefault="002C2DC0">
      <w:pPr>
        <w:jc w:val="center"/>
      </w:pPr>
    </w:p>
    <w:p w:rsidR="002C2DC0" w:rsidRDefault="002C2DC0"/>
    <w:p w:rsidR="002C2DC0" w:rsidRDefault="00F44299">
      <w:pPr>
        <w:jc w:val="center"/>
      </w:pPr>
      <w:r>
        <w:rPr>
          <w:noProof/>
        </w:rPr>
        <w:lastRenderedPageBreak/>
        <w:drawing>
          <wp:inline distT="0" distB="0" distL="0" distR="0">
            <wp:extent cx="2760345" cy="5740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3685" cy="574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DC0" w:rsidRDefault="002C2DC0"/>
    <w:p w:rsidR="002C2DC0" w:rsidRDefault="00F44299">
      <w:pPr>
        <w:pStyle w:val="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5.</w:t>
      </w:r>
      <w:r>
        <w:rPr>
          <w:rFonts w:ascii="宋体" w:eastAsia="宋体" w:hAnsi="宋体" w:cs="宋体" w:hint="eastAsia"/>
        </w:rPr>
        <w:t>入校方式</w:t>
      </w:r>
    </w:p>
    <w:p w:rsidR="002C2DC0" w:rsidRDefault="00F44299">
      <w:pPr>
        <w:pStyle w:val="a7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常州新校区：刷身份证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或刷二维码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入校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2C2DC0" w:rsidRDefault="00F44299">
      <w:pPr>
        <w:pStyle w:val="a7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西康路校区：本访客系统首页右上角扫一扫，扫西康路校区访客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二维码入校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2C2DC0" w:rsidRDefault="00F44299">
      <w:pPr>
        <w:pStyle w:val="a7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江宁校区：本访客系统首页右上角扫一扫，扫江宁校区访客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二维码入校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2C2DC0" w:rsidRDefault="00B81C36">
      <w:pPr>
        <w:pStyle w:val="a7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牛首山科技园（</w:t>
      </w:r>
      <w:bookmarkStart w:id="0" w:name="_GoBack"/>
      <w:r>
        <w:rPr>
          <w:rFonts w:ascii="宋体" w:eastAsia="宋体" w:hAnsi="宋体" w:cs="宋体" w:hint="eastAsia"/>
          <w:sz w:val="28"/>
          <w:szCs w:val="28"/>
        </w:rPr>
        <w:t>189基地</w:t>
      </w:r>
      <w:bookmarkEnd w:id="0"/>
      <w:r>
        <w:rPr>
          <w:rFonts w:ascii="宋体" w:eastAsia="宋体" w:hAnsi="宋体" w:cs="宋体" w:hint="eastAsia"/>
          <w:sz w:val="28"/>
          <w:szCs w:val="28"/>
        </w:rPr>
        <w:t>）</w:t>
      </w:r>
      <w:r w:rsidR="00F44299">
        <w:rPr>
          <w:rFonts w:ascii="宋体" w:eastAsia="宋体" w:hAnsi="宋体" w:cs="宋体" w:hint="eastAsia"/>
          <w:sz w:val="28"/>
          <w:szCs w:val="28"/>
        </w:rPr>
        <w:t>：本访客系统首页右上角扫一扫，扫</w:t>
      </w:r>
      <w:r>
        <w:rPr>
          <w:rFonts w:ascii="宋体" w:eastAsia="宋体" w:hAnsi="宋体" w:cs="宋体" w:hint="eastAsia"/>
          <w:sz w:val="28"/>
          <w:szCs w:val="28"/>
        </w:rPr>
        <w:t>牛首山科技园（189基地）</w:t>
      </w:r>
      <w:r w:rsidR="00F44299">
        <w:rPr>
          <w:rFonts w:ascii="宋体" w:eastAsia="宋体" w:hAnsi="宋体" w:cs="宋体" w:hint="eastAsia"/>
          <w:sz w:val="28"/>
          <w:szCs w:val="28"/>
        </w:rPr>
        <w:t>访客</w:t>
      </w:r>
      <w:proofErr w:type="gramStart"/>
      <w:r w:rsidR="00F44299">
        <w:rPr>
          <w:rFonts w:ascii="宋体" w:eastAsia="宋体" w:hAnsi="宋体" w:cs="宋体" w:hint="eastAsia"/>
          <w:sz w:val="28"/>
          <w:szCs w:val="28"/>
        </w:rPr>
        <w:t>二维码入校</w:t>
      </w:r>
      <w:proofErr w:type="gramEnd"/>
      <w:r w:rsidR="00F44299">
        <w:rPr>
          <w:rFonts w:ascii="宋体" w:eastAsia="宋体" w:hAnsi="宋体" w:cs="宋体" w:hint="eastAsia"/>
          <w:sz w:val="28"/>
          <w:szCs w:val="28"/>
        </w:rPr>
        <w:t>。</w:t>
      </w:r>
    </w:p>
    <w:p w:rsidR="002C2DC0" w:rsidRDefault="00F44299">
      <w:pPr>
        <w:pStyle w:val="a7"/>
        <w:numPr>
          <w:ilvl w:val="0"/>
          <w:numId w:val="1"/>
        </w:numPr>
        <w:spacing w:line="400" w:lineRule="exact"/>
        <w:ind w:firstLineChars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访客车辆：道闸自动抬杆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sectPr w:rsidR="002C2DC0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4299" w:rsidRDefault="00F44299">
      <w:r>
        <w:separator/>
      </w:r>
    </w:p>
  </w:endnote>
  <w:endnote w:type="continuationSeparator" w:id="0">
    <w:p w:rsidR="00F44299" w:rsidRDefault="00F44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4299" w:rsidRDefault="00F44299">
      <w:r>
        <w:separator/>
      </w:r>
    </w:p>
  </w:footnote>
  <w:footnote w:type="continuationSeparator" w:id="0">
    <w:p w:rsidR="00F44299" w:rsidRDefault="00F442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2DC0" w:rsidRDefault="002C2DC0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65B1F"/>
    <w:multiLevelType w:val="multilevel"/>
    <w:tmpl w:val="0E365B1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336"/>
    <w:rsid w:val="00095336"/>
    <w:rsid w:val="000A1851"/>
    <w:rsid w:val="001256EB"/>
    <w:rsid w:val="001A711E"/>
    <w:rsid w:val="001D1804"/>
    <w:rsid w:val="001D4AF0"/>
    <w:rsid w:val="00251E14"/>
    <w:rsid w:val="002C2DC0"/>
    <w:rsid w:val="003E61B5"/>
    <w:rsid w:val="004159F6"/>
    <w:rsid w:val="00542871"/>
    <w:rsid w:val="005B20CC"/>
    <w:rsid w:val="00650AF0"/>
    <w:rsid w:val="006E3B00"/>
    <w:rsid w:val="00724363"/>
    <w:rsid w:val="007373A2"/>
    <w:rsid w:val="008521D6"/>
    <w:rsid w:val="008B1FE5"/>
    <w:rsid w:val="008E1E25"/>
    <w:rsid w:val="009349DF"/>
    <w:rsid w:val="0095452A"/>
    <w:rsid w:val="00986C42"/>
    <w:rsid w:val="00A70322"/>
    <w:rsid w:val="00AF413D"/>
    <w:rsid w:val="00B2378B"/>
    <w:rsid w:val="00B72387"/>
    <w:rsid w:val="00B81C36"/>
    <w:rsid w:val="00CC6390"/>
    <w:rsid w:val="00D4710C"/>
    <w:rsid w:val="00D86F81"/>
    <w:rsid w:val="00DA1449"/>
    <w:rsid w:val="00E03F0C"/>
    <w:rsid w:val="00E57824"/>
    <w:rsid w:val="00EA421C"/>
    <w:rsid w:val="00EB061C"/>
    <w:rsid w:val="00EF71E8"/>
    <w:rsid w:val="00F44299"/>
    <w:rsid w:val="00FA157A"/>
    <w:rsid w:val="01AE2E1E"/>
    <w:rsid w:val="187418F3"/>
    <w:rsid w:val="3AE92267"/>
    <w:rsid w:val="52622C2A"/>
    <w:rsid w:val="577D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275F52D-1517-4B06-9C09-145696FCD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pPr>
      <w:widowControl w:val="0"/>
      <w:spacing w:before="240" w:after="60"/>
      <w:jc w:val="center"/>
      <w:outlineLvl w:val="0"/>
    </w:pPr>
    <w:rPr>
      <w:rFonts w:asciiTheme="majorHAnsi" w:eastAsiaTheme="minorEastAsia" w:hAnsiTheme="majorHAnsi" w:cstheme="majorBidi"/>
      <w:b/>
      <w:bCs/>
      <w:kern w:val="2"/>
      <w:sz w:val="32"/>
      <w:szCs w:val="32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1">
    <w:name w:val="标题 Char"/>
    <w:basedOn w:val="a0"/>
    <w:link w:val="a5"/>
    <w:uiPriority w:val="10"/>
    <w:qFormat/>
    <w:rPr>
      <w:rFonts w:asciiTheme="majorHAnsi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Theme="minorHAnsi" w:eastAsiaTheme="minorEastAsia" w:hAnsiTheme="minorHAnsi" w:cs="Times New Roman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.hh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</Words>
  <Characters>586</Characters>
  <Application>Microsoft Office Word</Application>
  <DocSecurity>0</DocSecurity>
  <Lines>4</Lines>
  <Paragraphs>1</Paragraphs>
  <ScaleCrop>false</ScaleCrop>
  <Company>中国微软</Company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单 敏</dc:creator>
  <cp:lastModifiedBy>孙韦霞</cp:lastModifiedBy>
  <cp:revision>13</cp:revision>
  <dcterms:created xsi:type="dcterms:W3CDTF">2023-07-11T01:39:00Z</dcterms:created>
  <dcterms:modified xsi:type="dcterms:W3CDTF">2023-07-16T02:03:00Z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